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Times New Roman" w:hAnsi="Times New Roman"/>
          <w:sz w:val="24"/>
        </w:rPr>
        <w:t>Izložu un azartspēļu uzraudzības inspekcijai</w:t>
        <w:br/>
        <w:t>Brīvības iela 55, Rīga, LV-1010</w:t>
        <w:br/>
        <w:br/>
        <w:t>IESNIEGUMS</w:t>
        <w:br/>
        <w:br/>
        <w:t>Es, Vārds Uzvārds, personas kods 000000-00000, lūdzu dzēst manu ierakstu no Pašatteikušos personu reģistra, jo ir pagājuši 12 mēneši kopš lieguma piemērošanas.</w:t>
        <w:br/>
        <w:br/>
        <w:t>Ar cieņu,</w:t>
        <w:br/>
        <w:t>Vārds Uzvārds</w:t>
        <w:br/>
        <w:br/>
        <w:t>30.07.2025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